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30" w:rsidRDefault="007A7330" w:rsidP="007A7330">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rsidR="007A7330" w:rsidRDefault="007A7330" w:rsidP="007A7330">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rsidR="007A7330" w:rsidRDefault="007A7330" w:rsidP="007A7330">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rsidR="007A7330" w:rsidRDefault="007A7330" w:rsidP="007A7330">
      <w:pPr>
        <w:spacing w:after="0" w:line="240" w:lineRule="auto"/>
        <w:jc w:val="center"/>
        <w:rPr>
          <w:rFonts w:ascii="Times New Roman" w:eastAsia="Times New Roman" w:hAnsi="Times New Roman" w:cs="Times New Roman"/>
          <w:b/>
          <w:i/>
          <w:sz w:val="20"/>
          <w:szCs w:val="20"/>
        </w:rPr>
      </w:pPr>
    </w:p>
    <w:p w:rsidR="007A7330" w:rsidRDefault="007A7330" w:rsidP="007A7330">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rsidR="007A7330" w:rsidRDefault="007A7330" w:rsidP="007A7330">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r>
        <w:rPr>
          <w:rFonts w:ascii="Times New Roman" w:eastAsia="Times New Roman" w:hAnsi="Times New Roman" w:cs="Times New Roman"/>
          <w:b/>
          <w:sz w:val="20"/>
          <w:szCs w:val="20"/>
        </w:rPr>
        <w:t>філе куряче морожене</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rsidR="007A7330" w:rsidRDefault="007A7330" w:rsidP="007A7330">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rsidR="007A7330" w:rsidRDefault="007A7330" w:rsidP="007A7330">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w:t>
      </w:r>
      <w:proofErr w:type="spellStart"/>
      <w:r>
        <w:rPr>
          <w:rFonts w:ascii="Times New Roman" w:hAnsi="Times New Roman"/>
        </w:rPr>
        <w:t>Піщанської</w:t>
      </w:r>
      <w:proofErr w:type="spellEnd"/>
      <w:r>
        <w:rPr>
          <w:rFonts w:ascii="Times New Roman" w:hAnsi="Times New Roman"/>
        </w:rPr>
        <w:t xml:space="preserve"> селищної ради», </w:t>
      </w:r>
      <w:r>
        <w:rPr>
          <w:rFonts w:ascii="Times New Roman" w:hAnsi="Times New Roman"/>
          <w:bCs/>
        </w:rPr>
        <w:t>вул. Центральна, 85, смт. Піщанка, Вінницька область, 24700</w:t>
      </w:r>
      <w:r>
        <w:rPr>
          <w:rFonts w:ascii="Times New Roman" w:hAnsi="Times New Roman"/>
          <w:bCs/>
        </w:rPr>
        <w:tab/>
        <w:t>, 44062637</w:t>
      </w:r>
      <w:r>
        <w:rPr>
          <w:rFonts w:ascii="Times New Roman" w:eastAsia="Times New Roman" w:hAnsi="Times New Roman"/>
          <w:b/>
          <w:sz w:val="20"/>
          <w:szCs w:val="20"/>
        </w:rPr>
        <w:t>.</w:t>
      </w:r>
    </w:p>
    <w:p w:rsidR="007A7330" w:rsidRDefault="007A7330" w:rsidP="007A7330">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7A7330">
        <w:rPr>
          <w:rFonts w:ascii="Times New Roman" w:eastAsia="Times New Roman" w:hAnsi="Times New Roman" w:cs="Times New Roman"/>
          <w:sz w:val="20"/>
          <w:szCs w:val="20"/>
        </w:rPr>
        <w:t>15110000-2</w:t>
      </w:r>
      <w:r w:rsidRPr="007A7330">
        <w:rPr>
          <w:rFonts w:ascii="Times New Roman" w:eastAsia="Times New Roman" w:hAnsi="Times New Roman" w:cs="Times New Roman"/>
          <w:sz w:val="20"/>
          <w:szCs w:val="20"/>
        </w:rPr>
        <w:br/>
        <w:t>М’ясо</w:t>
      </w:r>
      <w:r>
        <w:rPr>
          <w:rFonts w:ascii="Times New Roman" w:eastAsia="Times New Roman" w:hAnsi="Times New Roman" w:cs="Times New Roman"/>
          <w:sz w:val="20"/>
          <w:szCs w:val="20"/>
        </w:rPr>
        <w:t>.</w:t>
      </w:r>
    </w:p>
    <w:p w:rsidR="007A7330" w:rsidRDefault="007A7330" w:rsidP="007A7330">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7A7330">
        <w:rPr>
          <w:rFonts w:ascii="Times New Roman" w:eastAsia="Times New Roman" w:hAnsi="Times New Roman" w:cs="Times New Roman"/>
          <w:b/>
          <w:bCs/>
          <w:sz w:val="20"/>
          <w:szCs w:val="20"/>
        </w:rPr>
        <w:t>UA-2023-05-22-010279-a</w:t>
      </w:r>
      <w:r>
        <w:rPr>
          <w:rFonts w:ascii="Times New Roman" w:eastAsia="Times New Roman" w:hAnsi="Times New Roman" w:cs="Times New Roman"/>
          <w:sz w:val="20"/>
          <w:szCs w:val="20"/>
        </w:rPr>
        <w:t>.</w:t>
      </w:r>
    </w:p>
    <w:p w:rsidR="007A7330" w:rsidRDefault="007A7330" w:rsidP="007A7330">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r w:rsidRPr="007A7330">
        <w:rPr>
          <w:rFonts w:ascii="Times New Roman" w:eastAsia="Times New Roman" w:hAnsi="Times New Roman" w:cs="Times New Roman"/>
          <w:sz w:val="20"/>
          <w:szCs w:val="20"/>
        </w:rPr>
        <w:t>252 495,36 UAH (без ПДВ)</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7A7330" w:rsidRDefault="007A7330" w:rsidP="007A7330">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31.12.2023р. </w:t>
      </w:r>
    </w:p>
    <w:p w:rsidR="007A7330" w:rsidRDefault="007A7330" w:rsidP="007A733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rsidR="007A7330" w:rsidRDefault="007A7330" w:rsidP="007A733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vertAnchor="text" w:tblpX="-57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85"/>
        <w:gridCol w:w="1134"/>
        <w:gridCol w:w="851"/>
        <w:gridCol w:w="6391"/>
      </w:tblGrid>
      <w:tr w:rsidR="007A7330" w:rsidRPr="008B5C4F" w:rsidTr="00692D5B">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tcPr>
          <w:p w:rsidR="007A7330" w:rsidRPr="00F7315B" w:rsidRDefault="007A7330" w:rsidP="00692D5B">
            <w:pPr>
              <w:jc w:val="center"/>
              <w:rPr>
                <w:b/>
                <w:bCs/>
                <w:sz w:val="20"/>
              </w:rPr>
            </w:pPr>
            <w:r w:rsidRPr="00F7315B">
              <w:rPr>
                <w:b/>
                <w:bCs/>
                <w:sz w:val="20"/>
              </w:rPr>
              <w:t>№ п/п</w:t>
            </w:r>
          </w:p>
        </w:tc>
        <w:tc>
          <w:tcPr>
            <w:tcW w:w="1285" w:type="dxa"/>
            <w:tcBorders>
              <w:top w:val="single" w:sz="4" w:space="0" w:color="auto"/>
              <w:left w:val="single" w:sz="4" w:space="0" w:color="auto"/>
              <w:bottom w:val="single" w:sz="4" w:space="0" w:color="auto"/>
              <w:right w:val="single" w:sz="4" w:space="0" w:color="auto"/>
            </w:tcBorders>
            <w:shd w:val="clear" w:color="auto" w:fill="70AD47"/>
            <w:vAlign w:val="center"/>
          </w:tcPr>
          <w:p w:rsidR="007A7330" w:rsidRPr="00F7315B" w:rsidRDefault="007A7330" w:rsidP="00692D5B">
            <w:pPr>
              <w:jc w:val="center"/>
              <w:rPr>
                <w:b/>
                <w:bCs/>
                <w:sz w:val="20"/>
              </w:rPr>
            </w:pPr>
            <w:r w:rsidRPr="00F7315B">
              <w:rPr>
                <w:b/>
                <w:bCs/>
                <w:sz w:val="20"/>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tcPr>
          <w:p w:rsidR="007A7330" w:rsidRPr="00F7315B" w:rsidRDefault="007A7330" w:rsidP="00692D5B">
            <w:pPr>
              <w:jc w:val="center"/>
              <w:rPr>
                <w:b/>
                <w:bCs/>
                <w:sz w:val="20"/>
              </w:rPr>
            </w:pPr>
            <w:r w:rsidRPr="00F7315B">
              <w:rPr>
                <w:b/>
                <w:bCs/>
                <w:sz w:val="20"/>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tcPr>
          <w:p w:rsidR="007A7330" w:rsidRPr="00F7315B" w:rsidRDefault="007A7330" w:rsidP="00692D5B">
            <w:pPr>
              <w:jc w:val="center"/>
              <w:rPr>
                <w:b/>
                <w:bCs/>
                <w:sz w:val="20"/>
              </w:rPr>
            </w:pPr>
            <w:r w:rsidRPr="00F7315B">
              <w:rPr>
                <w:b/>
                <w:bCs/>
                <w:sz w:val="20"/>
              </w:rPr>
              <w:t>К-сть</w:t>
            </w:r>
          </w:p>
        </w:tc>
        <w:tc>
          <w:tcPr>
            <w:tcW w:w="6391" w:type="dxa"/>
            <w:tcBorders>
              <w:top w:val="single" w:sz="4" w:space="0" w:color="auto"/>
              <w:left w:val="single" w:sz="4" w:space="0" w:color="auto"/>
              <w:bottom w:val="single" w:sz="4" w:space="0" w:color="auto"/>
              <w:right w:val="single" w:sz="4" w:space="0" w:color="auto"/>
            </w:tcBorders>
            <w:shd w:val="clear" w:color="auto" w:fill="70AD47"/>
            <w:vAlign w:val="center"/>
          </w:tcPr>
          <w:p w:rsidR="007A7330" w:rsidRPr="00F7315B" w:rsidRDefault="007A7330" w:rsidP="00692D5B">
            <w:pPr>
              <w:jc w:val="center"/>
              <w:rPr>
                <w:b/>
                <w:bCs/>
                <w:sz w:val="20"/>
              </w:rPr>
            </w:pPr>
            <w:r w:rsidRPr="00F7315B">
              <w:rPr>
                <w:b/>
                <w:bCs/>
                <w:sz w:val="20"/>
              </w:rPr>
              <w:t>Вимоги до предмета закупівлі</w:t>
            </w:r>
          </w:p>
        </w:tc>
      </w:tr>
      <w:tr w:rsidR="007A7330" w:rsidRPr="008B5C4F" w:rsidTr="00692D5B">
        <w:trPr>
          <w:trHeight w:val="529"/>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tcPr>
          <w:p w:rsidR="007A7330" w:rsidRPr="00756521" w:rsidRDefault="007A7330" w:rsidP="00692D5B">
            <w:pPr>
              <w:jc w:val="center"/>
              <w:rPr>
                <w:b/>
                <w:bCs/>
                <w:sz w:val="20"/>
              </w:rPr>
            </w:pPr>
            <w:r w:rsidRPr="00756521">
              <w:rPr>
                <w:b/>
                <w:bCs/>
                <w:sz w:val="20"/>
              </w:rPr>
              <w:t>1.</w:t>
            </w:r>
          </w:p>
        </w:tc>
        <w:tc>
          <w:tcPr>
            <w:tcW w:w="1285" w:type="dxa"/>
            <w:tcBorders>
              <w:top w:val="single" w:sz="4" w:space="0" w:color="70AD47"/>
              <w:left w:val="single" w:sz="4" w:space="0" w:color="auto"/>
              <w:bottom w:val="single" w:sz="4" w:space="0" w:color="70AD47"/>
              <w:right w:val="single" w:sz="4" w:space="0" w:color="70AD47"/>
            </w:tcBorders>
            <w:vAlign w:val="center"/>
          </w:tcPr>
          <w:p w:rsidR="007A7330" w:rsidRPr="00623160" w:rsidRDefault="007A7330" w:rsidP="00692D5B">
            <w:pPr>
              <w:jc w:val="center"/>
              <w:rPr>
                <w:bCs/>
                <w:sz w:val="20"/>
              </w:rPr>
            </w:pPr>
            <w:r w:rsidRPr="00537CEC">
              <w:rPr>
                <w:bCs/>
                <w:sz w:val="20"/>
              </w:rPr>
              <w:t xml:space="preserve">Філе куряче </w:t>
            </w:r>
            <w:r>
              <w:rPr>
                <w:bCs/>
                <w:sz w:val="20"/>
              </w:rPr>
              <w:t>морожене</w:t>
            </w:r>
          </w:p>
        </w:tc>
        <w:tc>
          <w:tcPr>
            <w:tcW w:w="1134" w:type="dxa"/>
            <w:tcBorders>
              <w:top w:val="single" w:sz="4" w:space="0" w:color="70AD47"/>
              <w:left w:val="single" w:sz="4" w:space="0" w:color="auto"/>
              <w:bottom w:val="single" w:sz="4" w:space="0" w:color="70AD47"/>
              <w:right w:val="single" w:sz="4" w:space="0" w:color="auto"/>
            </w:tcBorders>
            <w:vAlign w:val="center"/>
          </w:tcPr>
          <w:p w:rsidR="007A7330" w:rsidRPr="00537CEC" w:rsidRDefault="007A7330" w:rsidP="00692D5B">
            <w:pPr>
              <w:jc w:val="center"/>
              <w:rPr>
                <w:sz w:val="20"/>
              </w:rPr>
            </w:pPr>
            <w:proofErr w:type="spellStart"/>
            <w:r>
              <w:rPr>
                <w:sz w:val="20"/>
                <w:lang w:val="en-US"/>
              </w:rPr>
              <w:t>кг</w:t>
            </w:r>
            <w:proofErr w:type="spellEnd"/>
          </w:p>
        </w:tc>
        <w:tc>
          <w:tcPr>
            <w:tcW w:w="851" w:type="dxa"/>
            <w:tcBorders>
              <w:top w:val="single" w:sz="4" w:space="0" w:color="70AD47"/>
              <w:left w:val="single" w:sz="4" w:space="0" w:color="70AD47"/>
              <w:bottom w:val="single" w:sz="4" w:space="0" w:color="70AD47"/>
              <w:right w:val="single" w:sz="4" w:space="0" w:color="70AD47"/>
            </w:tcBorders>
            <w:vAlign w:val="center"/>
          </w:tcPr>
          <w:p w:rsidR="007A7330" w:rsidRPr="00482E69" w:rsidRDefault="007A7330" w:rsidP="00692D5B">
            <w:pPr>
              <w:jc w:val="center"/>
              <w:rPr>
                <w:sz w:val="20"/>
                <w:lang w:val="en-US"/>
              </w:rPr>
            </w:pPr>
            <w:r>
              <w:rPr>
                <w:sz w:val="20"/>
                <w:lang w:val="en-US"/>
              </w:rPr>
              <w:t>1530</w:t>
            </w:r>
          </w:p>
        </w:tc>
        <w:tc>
          <w:tcPr>
            <w:tcW w:w="6391" w:type="dxa"/>
            <w:tcBorders>
              <w:top w:val="single" w:sz="4" w:space="0" w:color="70AD47"/>
              <w:left w:val="single" w:sz="4" w:space="0" w:color="auto"/>
              <w:bottom w:val="single" w:sz="4" w:space="0" w:color="70AD47"/>
              <w:right w:val="single" w:sz="4" w:space="0" w:color="auto"/>
            </w:tcBorders>
          </w:tcPr>
          <w:p w:rsidR="007A7330" w:rsidRDefault="007A7330" w:rsidP="00692D5B">
            <w:pPr>
              <w:jc w:val="both"/>
              <w:rPr>
                <w:sz w:val="20"/>
              </w:rPr>
            </w:pPr>
            <w:r w:rsidRPr="00EA4852">
              <w:rPr>
                <w:b/>
                <w:sz w:val="20"/>
              </w:rPr>
              <w:t>Зовнішній вигляд</w:t>
            </w:r>
            <w:r>
              <w:rPr>
                <w:b/>
                <w:sz w:val="20"/>
              </w:rPr>
              <w:t xml:space="preserve">: </w:t>
            </w:r>
            <w:r w:rsidRPr="00EA4852">
              <w:rPr>
                <w:sz w:val="20"/>
              </w:rPr>
              <w:t>без згустків крові; з чистою поверхнею; зовнішня поверхня суха, не завітрена</w:t>
            </w:r>
          </w:p>
          <w:p w:rsidR="007A7330" w:rsidRPr="00BE54E0" w:rsidRDefault="007A7330" w:rsidP="00692D5B">
            <w:pPr>
              <w:jc w:val="both"/>
              <w:rPr>
                <w:b/>
                <w:sz w:val="20"/>
              </w:rPr>
            </w:pPr>
            <w:r w:rsidRPr="00BE54E0">
              <w:rPr>
                <w:b/>
                <w:sz w:val="20"/>
              </w:rPr>
              <w:t xml:space="preserve">Запах: </w:t>
            </w:r>
            <w:r w:rsidRPr="00BE54E0">
              <w:rPr>
                <w:sz w:val="20"/>
              </w:rPr>
              <w:t>властивий доброякісному м’ясу птиці, без сторонніх запахів</w:t>
            </w:r>
          </w:p>
          <w:p w:rsidR="007A7330" w:rsidRPr="00BE54E0" w:rsidRDefault="007A7330" w:rsidP="00692D5B">
            <w:pPr>
              <w:jc w:val="both"/>
              <w:rPr>
                <w:b/>
                <w:sz w:val="20"/>
              </w:rPr>
            </w:pPr>
            <w:r w:rsidRPr="00BE54E0">
              <w:rPr>
                <w:b/>
                <w:sz w:val="20"/>
              </w:rPr>
              <w:t xml:space="preserve">Оцінка якості: </w:t>
            </w:r>
            <w:r w:rsidRPr="00BE54E0">
              <w:rPr>
                <w:sz w:val="20"/>
              </w:rPr>
              <w:t>згідно з ТУ У 15.1.31398117-00 2-2003; згідно з ТУ У 15.1.31398117-00 1-2003</w:t>
            </w:r>
            <w:r w:rsidRPr="00BE54E0">
              <w:rPr>
                <w:sz w:val="20"/>
              </w:rPr>
              <w:tab/>
            </w:r>
          </w:p>
          <w:p w:rsidR="007A7330" w:rsidRDefault="007A7330" w:rsidP="00692D5B">
            <w:pPr>
              <w:jc w:val="both"/>
              <w:rPr>
                <w:sz w:val="20"/>
              </w:rPr>
            </w:pPr>
            <w:r w:rsidRPr="00BE54E0">
              <w:rPr>
                <w:b/>
                <w:sz w:val="20"/>
              </w:rPr>
              <w:t>Термічний стан</w:t>
            </w:r>
            <w:r>
              <w:rPr>
                <w:b/>
                <w:sz w:val="20"/>
              </w:rPr>
              <w:t xml:space="preserve">: </w:t>
            </w:r>
            <w:r>
              <w:rPr>
                <w:sz w:val="20"/>
              </w:rPr>
              <w:t>морожене</w:t>
            </w:r>
            <w:r w:rsidRPr="00BE54E0">
              <w:rPr>
                <w:sz w:val="20"/>
              </w:rPr>
              <w:t xml:space="preserve"> (м’ясо птиці, яке зберігає протягом усього періоду після забивання птиці)</w:t>
            </w:r>
          </w:p>
          <w:p w:rsidR="007A7330" w:rsidRPr="00051706" w:rsidRDefault="007A7330" w:rsidP="00692D5B">
            <w:pPr>
              <w:jc w:val="both"/>
              <w:rPr>
                <w:b/>
                <w:sz w:val="20"/>
              </w:rPr>
            </w:pPr>
            <w:r w:rsidRPr="00051706">
              <w:rPr>
                <w:b/>
                <w:sz w:val="20"/>
              </w:rPr>
              <w:t>Супровідна документація</w:t>
            </w:r>
            <w:r>
              <w:rPr>
                <w:b/>
                <w:sz w:val="20"/>
              </w:rPr>
              <w:t xml:space="preserve">: </w:t>
            </w:r>
            <w:r w:rsidRPr="00764A4A">
              <w:rPr>
                <w:sz w:val="20"/>
              </w:rPr>
              <w:t>документи, що підтверджують якість та безпечність продукції</w:t>
            </w:r>
            <w:r w:rsidRPr="00051706">
              <w:rPr>
                <w:b/>
                <w:sz w:val="20"/>
              </w:rPr>
              <w:tab/>
            </w:r>
          </w:p>
          <w:p w:rsidR="007A7330" w:rsidRPr="00051706" w:rsidRDefault="007A7330" w:rsidP="00692D5B">
            <w:pPr>
              <w:jc w:val="both"/>
              <w:rPr>
                <w:b/>
                <w:sz w:val="20"/>
              </w:rPr>
            </w:pPr>
            <w:r w:rsidRPr="00051706">
              <w:rPr>
                <w:b/>
                <w:sz w:val="20"/>
              </w:rPr>
              <w:lastRenderedPageBreak/>
              <w:t>За частинами</w:t>
            </w:r>
            <w:r>
              <w:rPr>
                <w:b/>
                <w:sz w:val="20"/>
              </w:rPr>
              <w:t xml:space="preserve">: </w:t>
            </w:r>
            <w:r w:rsidRPr="00764A4A">
              <w:rPr>
                <w:sz w:val="20"/>
              </w:rPr>
              <w:t>філе</w:t>
            </w:r>
          </w:p>
          <w:p w:rsidR="007A7330" w:rsidRPr="00764A4A" w:rsidRDefault="007A7330" w:rsidP="00692D5B">
            <w:pPr>
              <w:jc w:val="both"/>
              <w:rPr>
                <w:sz w:val="20"/>
              </w:rPr>
            </w:pPr>
            <w:r w:rsidRPr="00051706">
              <w:rPr>
                <w:b/>
                <w:sz w:val="20"/>
              </w:rPr>
              <w:t>Термін придатності від загального терміну зберігання, передбаченого виробником, на час поставки (не менше, ніж)</w:t>
            </w:r>
            <w:r>
              <w:rPr>
                <w:b/>
                <w:sz w:val="20"/>
              </w:rPr>
              <w:t xml:space="preserve">: </w:t>
            </w:r>
            <w:r w:rsidRPr="00764A4A">
              <w:rPr>
                <w:sz w:val="20"/>
              </w:rPr>
              <w:t>не менше 90 %</w:t>
            </w:r>
            <w:r w:rsidRPr="00764A4A">
              <w:rPr>
                <w:sz w:val="20"/>
              </w:rPr>
              <w:tab/>
            </w:r>
          </w:p>
          <w:p w:rsidR="007A7330" w:rsidRDefault="007A7330" w:rsidP="00692D5B">
            <w:pPr>
              <w:jc w:val="both"/>
              <w:rPr>
                <w:sz w:val="20"/>
              </w:rPr>
            </w:pPr>
            <w:r w:rsidRPr="0083281B">
              <w:rPr>
                <w:b/>
                <w:sz w:val="20"/>
              </w:rPr>
              <w:t xml:space="preserve">Тара </w:t>
            </w:r>
            <w:r w:rsidRPr="0083281B">
              <w:rPr>
                <w:sz w:val="20"/>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p w:rsidR="007A7330" w:rsidRPr="00941D33" w:rsidRDefault="007A7330" w:rsidP="00692D5B">
            <w:pPr>
              <w:jc w:val="both"/>
              <w:rPr>
                <w:sz w:val="20"/>
              </w:rPr>
            </w:pPr>
            <w:r w:rsidRPr="00941D33">
              <w:rPr>
                <w:b/>
                <w:sz w:val="20"/>
              </w:rPr>
              <w:t>Додаткові вимоги</w:t>
            </w:r>
            <w:r>
              <w:rPr>
                <w:sz w:val="20"/>
              </w:rPr>
              <w:t xml:space="preserve">: </w:t>
            </w:r>
            <w:r w:rsidRPr="00941D33">
              <w:rPr>
                <w:sz w:val="20"/>
              </w:rPr>
              <w:t>Товар повинен відповідати показникам безпечності та якості для харчових продуктів,</w:t>
            </w:r>
            <w:r>
              <w:rPr>
                <w:sz w:val="20"/>
              </w:rPr>
              <w:t xml:space="preserve"> </w:t>
            </w:r>
            <w:r w:rsidRPr="00941D33">
              <w:rPr>
                <w:sz w:val="20"/>
              </w:rPr>
              <w:t>що передбачені чинним законодавством,</w:t>
            </w:r>
            <w:r>
              <w:rPr>
                <w:sz w:val="20"/>
              </w:rPr>
              <w:t xml:space="preserve"> </w:t>
            </w:r>
            <w:r w:rsidRPr="00941D33">
              <w:rPr>
                <w:sz w:val="20"/>
              </w:rPr>
              <w:t>в тому числі згідно Закону України "Про основні принципи та вимоги до безпечності та якості харчових продуктів", вказаному ДСТУ</w:t>
            </w:r>
          </w:p>
        </w:tc>
      </w:tr>
    </w:tbl>
    <w:p w:rsidR="00D41370" w:rsidRDefault="007A7330">
      <w:bookmarkStart w:id="0" w:name="_GoBack"/>
      <w:bookmarkEnd w:id="0"/>
    </w:p>
    <w:sectPr w:rsidR="00D41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9D"/>
    <w:rsid w:val="003A6DD6"/>
    <w:rsid w:val="007A7330"/>
    <w:rsid w:val="008F62B3"/>
    <w:rsid w:val="00B24E73"/>
    <w:rsid w:val="00FA2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C6468-00A8-4A90-8928-1DC8DCC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330"/>
    <w:pPr>
      <w:spacing w:line="254" w:lineRule="auto"/>
    </w:pPr>
    <w:rPr>
      <w:rFonts w:ascii="Calibri" w:eastAsia="Calibri" w:hAnsi="Calibri" w:cs="Calibri"/>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9213">
      <w:bodyDiv w:val="1"/>
      <w:marLeft w:val="0"/>
      <w:marRight w:val="0"/>
      <w:marTop w:val="0"/>
      <w:marBottom w:val="0"/>
      <w:divBdr>
        <w:top w:val="none" w:sz="0" w:space="0" w:color="auto"/>
        <w:left w:val="none" w:sz="0" w:space="0" w:color="auto"/>
        <w:bottom w:val="none" w:sz="0" w:space="0" w:color="auto"/>
        <w:right w:val="none" w:sz="0" w:space="0" w:color="auto"/>
      </w:divBdr>
    </w:div>
    <w:div w:id="15470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2854</Characters>
  <Application>Microsoft Office Word</Application>
  <DocSecurity>0</DocSecurity>
  <Lines>23</Lines>
  <Paragraphs>6</Paragraphs>
  <ScaleCrop>false</ScaleCrop>
  <Company>SPecialiST RePack</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Mr.SikorA</dc:creator>
  <cp:keywords/>
  <dc:description/>
  <cp:lastModifiedBy>Mr.SikorA</cp:lastModifiedBy>
  <cp:revision>3</cp:revision>
  <dcterms:created xsi:type="dcterms:W3CDTF">2023-06-02T11:22:00Z</dcterms:created>
  <dcterms:modified xsi:type="dcterms:W3CDTF">2023-06-02T11:24:00Z</dcterms:modified>
</cp:coreProperties>
</file>